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13" w:rsidRDefault="003A4E13" w:rsidP="003A4E13">
      <w:pPr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Изменения в законодательстве</w:t>
      </w:r>
    </w:p>
    <w:p w:rsidR="003A4E13" w:rsidRDefault="003A4E13" w:rsidP="003A4E13">
      <w:pPr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3A4E13" w:rsidRPr="003A4E13" w:rsidRDefault="003A4E13" w:rsidP="003A4E13">
      <w:pPr>
        <w:pStyle w:val="a7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3A4E1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КоАП РФ: обзор последних изменений:</w:t>
      </w:r>
    </w:p>
    <w:p w:rsidR="003A4E13" w:rsidRPr="003A4E13" w:rsidRDefault="003A4E13" w:rsidP="003A4E13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3A4E13" w:rsidRPr="003A4E13" w:rsidRDefault="003A4E13" w:rsidP="003A4E1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Times New Roman"/>
          <w:sz w:val="28"/>
          <w:szCs w:val="28"/>
        </w:rPr>
      </w:pPr>
      <w:r w:rsidRPr="004F5BCF">
        <w:rPr>
          <w:rStyle w:val="a5"/>
          <w:rFonts w:eastAsia="Times New Roman"/>
          <w:sz w:val="28"/>
          <w:szCs w:val="28"/>
          <w:bdr w:val="none" w:sz="0" w:space="0" w:color="auto" w:frame="1"/>
        </w:rPr>
        <w:t>Продление возможной отсрочки исполнения административного наказания:</w:t>
      </w:r>
      <w:r>
        <w:rPr>
          <w:rStyle w:val="a5"/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3A4E13">
        <w:rPr>
          <w:b w:val="0"/>
          <w:sz w:val="28"/>
          <w:szCs w:val="28"/>
        </w:rPr>
        <w:t>отсрочку по уплате штрафа и по ряду иных наказаний могут дать на срок</w:t>
      </w:r>
      <w:r w:rsidRPr="003A4E13">
        <w:rPr>
          <w:rStyle w:val="apple-converted-space"/>
          <w:b w:val="0"/>
          <w:sz w:val="28"/>
          <w:szCs w:val="28"/>
        </w:rPr>
        <w:t> </w:t>
      </w:r>
      <w:hyperlink r:id="rId5" w:history="1">
        <w:r w:rsidRPr="003A4E13">
          <w:rPr>
            <w:rStyle w:val="a3"/>
            <w:b w:val="0"/>
            <w:color w:val="auto"/>
            <w:sz w:val="28"/>
            <w:szCs w:val="28"/>
            <w:bdr w:val="none" w:sz="0" w:space="0" w:color="auto" w:frame="1"/>
          </w:rPr>
          <w:t>до 6 месяцев</w:t>
        </w:r>
      </w:hyperlink>
      <w:r w:rsidRPr="003A4E13">
        <w:rPr>
          <w:rStyle w:val="apple-converted-space"/>
          <w:b w:val="0"/>
          <w:sz w:val="28"/>
          <w:szCs w:val="28"/>
        </w:rPr>
        <w:t> </w:t>
      </w:r>
      <w:r w:rsidRPr="003A4E13">
        <w:rPr>
          <w:b w:val="0"/>
          <w:sz w:val="28"/>
          <w:szCs w:val="28"/>
        </w:rPr>
        <w:t>(ранее предельный срок составлял 1 месяц).</w:t>
      </w:r>
    </w:p>
    <w:p w:rsidR="003A4E13" w:rsidRPr="004F5BCF" w:rsidRDefault="003A4E13" w:rsidP="003A4E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5BCF">
        <w:rPr>
          <w:sz w:val="28"/>
          <w:szCs w:val="28"/>
        </w:rPr>
        <w:t>Поправки вступают в силу 25 июля.</w:t>
      </w:r>
    </w:p>
    <w:p w:rsidR="003A4E13" w:rsidRPr="004F5BCF" w:rsidRDefault="003A4E13" w:rsidP="003A4E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5BCF">
        <w:rPr>
          <w:rStyle w:val="a6"/>
          <w:sz w:val="28"/>
          <w:szCs w:val="28"/>
          <w:bdr w:val="none" w:sz="0" w:space="0" w:color="auto" w:frame="1"/>
        </w:rPr>
        <w:t>Документ:</w:t>
      </w:r>
      <w:r w:rsidRPr="004F5BCF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hyperlink r:id="rId6" w:history="1">
        <w:r w:rsidRPr="004F5BCF">
          <w:rPr>
            <w:rStyle w:val="a3"/>
            <w:i/>
            <w:iCs/>
            <w:color w:val="auto"/>
            <w:sz w:val="28"/>
            <w:szCs w:val="28"/>
            <w:bdr w:val="none" w:sz="0" w:space="0" w:color="auto" w:frame="1"/>
          </w:rPr>
          <w:t>Федеральный закон от 14.07.2022 N 290-ФЗ</w:t>
        </w:r>
      </w:hyperlink>
    </w:p>
    <w:p w:rsidR="003A4E13" w:rsidRDefault="003A4E13" w:rsidP="003A4E1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eastAsia="Times New Roman"/>
          <w:b/>
          <w:bCs/>
          <w:bdr w:val="none" w:sz="0" w:space="0" w:color="auto" w:frame="1"/>
        </w:rPr>
      </w:pPr>
      <w:bookmarkStart w:id="0" w:name="anchor_3"/>
      <w:bookmarkEnd w:id="0"/>
    </w:p>
    <w:p w:rsidR="003A4E13" w:rsidRPr="004F5BCF" w:rsidRDefault="003A4E13" w:rsidP="003A4E1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  <w:r w:rsidRPr="004F5BCF">
        <w:rPr>
          <w:rStyle w:val="a5"/>
          <w:rFonts w:eastAsia="Times New Roman"/>
          <w:sz w:val="28"/>
          <w:szCs w:val="28"/>
          <w:bdr w:val="none" w:sz="0" w:space="0" w:color="auto" w:frame="1"/>
        </w:rPr>
        <w:t>Запрет на возбуждение и рассмотрение дела одним и тем же лицом:</w:t>
      </w:r>
    </w:p>
    <w:p w:rsidR="003A4E13" w:rsidRPr="004F5BCF" w:rsidRDefault="003A4E13" w:rsidP="003A4E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7" w:history="1">
        <w:r w:rsidRPr="004F5BCF">
          <w:rPr>
            <w:rStyle w:val="a3"/>
            <w:color w:val="auto"/>
            <w:sz w:val="28"/>
            <w:szCs w:val="28"/>
            <w:bdr w:val="none" w:sz="0" w:space="0" w:color="auto" w:frame="1"/>
          </w:rPr>
          <w:t>Запрет</w:t>
        </w:r>
      </w:hyperlink>
      <w:r w:rsidRPr="004F5BCF">
        <w:rPr>
          <w:rStyle w:val="apple-converted-space"/>
          <w:sz w:val="28"/>
          <w:szCs w:val="28"/>
        </w:rPr>
        <w:t> </w:t>
      </w:r>
      <w:r w:rsidRPr="004F5BCF">
        <w:rPr>
          <w:sz w:val="28"/>
          <w:szCs w:val="28"/>
        </w:rPr>
        <w:t>касается ситуации, когда основания для возбуждения дела были выявлены в ходе контрольно-надзорного мероприятия или проверки, а должностное лицо, возбудившее дело, непосредственно участвовало в этом мероприятии (проверке).</w:t>
      </w:r>
    </w:p>
    <w:p w:rsidR="003A4E13" w:rsidRPr="004F5BCF" w:rsidRDefault="003A4E13" w:rsidP="003A4E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5BCF">
        <w:rPr>
          <w:sz w:val="28"/>
          <w:szCs w:val="28"/>
        </w:rPr>
        <w:t>Исключение составляю</w:t>
      </w:r>
      <w:bookmarkStart w:id="1" w:name="_GoBack"/>
      <w:bookmarkEnd w:id="1"/>
      <w:r w:rsidRPr="004F5BCF">
        <w:rPr>
          <w:sz w:val="28"/>
          <w:szCs w:val="28"/>
        </w:rPr>
        <w:t>т</w:t>
      </w:r>
      <w:r w:rsidRPr="004F5BCF">
        <w:rPr>
          <w:rStyle w:val="apple-converted-space"/>
          <w:sz w:val="28"/>
          <w:szCs w:val="28"/>
        </w:rPr>
        <w:t> </w:t>
      </w:r>
      <w:hyperlink r:id="rId8" w:history="1">
        <w:r w:rsidRPr="004F5BCF">
          <w:rPr>
            <w:rStyle w:val="a3"/>
            <w:color w:val="auto"/>
            <w:sz w:val="28"/>
            <w:szCs w:val="28"/>
            <w:bdr w:val="none" w:sz="0" w:space="0" w:color="auto" w:frame="1"/>
          </w:rPr>
          <w:t>ситуации</w:t>
        </w:r>
      </w:hyperlink>
      <w:r w:rsidRPr="004F5BCF">
        <w:rPr>
          <w:sz w:val="28"/>
          <w:szCs w:val="28"/>
        </w:rPr>
        <w:t>, когда административное наказание назначается без составления протокола.</w:t>
      </w:r>
    </w:p>
    <w:p w:rsidR="003A4E13" w:rsidRPr="004F5BCF" w:rsidRDefault="003A4E13" w:rsidP="003A4E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5BCF">
        <w:rPr>
          <w:sz w:val="28"/>
          <w:szCs w:val="28"/>
        </w:rPr>
        <w:t>Поправки вступают в силу 25 июля.</w:t>
      </w:r>
    </w:p>
    <w:p w:rsidR="003A4E13" w:rsidRPr="004F5BCF" w:rsidRDefault="003A4E13" w:rsidP="003A4E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5BCF">
        <w:rPr>
          <w:rStyle w:val="a6"/>
          <w:sz w:val="28"/>
          <w:szCs w:val="28"/>
          <w:bdr w:val="none" w:sz="0" w:space="0" w:color="auto" w:frame="1"/>
        </w:rPr>
        <w:t>Документ:</w:t>
      </w:r>
      <w:r w:rsidRPr="004F5BCF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hyperlink r:id="rId9" w:history="1">
        <w:r w:rsidRPr="004F5BCF">
          <w:rPr>
            <w:rStyle w:val="a3"/>
            <w:i/>
            <w:iCs/>
            <w:color w:val="auto"/>
            <w:sz w:val="28"/>
            <w:szCs w:val="28"/>
            <w:bdr w:val="none" w:sz="0" w:space="0" w:color="auto" w:frame="1"/>
          </w:rPr>
          <w:t>Федеральный закон от 14.07.2022 N 290-ФЗ</w:t>
        </w:r>
      </w:hyperlink>
    </w:p>
    <w:p w:rsidR="005043C5" w:rsidRDefault="005043C5"/>
    <w:sectPr w:rsidR="005043C5" w:rsidSect="003A4E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21613"/>
    <w:multiLevelType w:val="hybridMultilevel"/>
    <w:tmpl w:val="1BA02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42"/>
    <w:rsid w:val="00144D42"/>
    <w:rsid w:val="003A4E13"/>
    <w:rsid w:val="0050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2817F-025F-448E-9903-C5F5B168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13"/>
    <w:pPr>
      <w:spacing w:after="0" w:line="240" w:lineRule="auto"/>
    </w:pPr>
    <w:rPr>
      <w:rFonts w:ascii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3A4E1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E1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A4E13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3A4E1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E13"/>
  </w:style>
  <w:style w:type="character" w:styleId="a5">
    <w:name w:val="Strong"/>
    <w:basedOn w:val="a0"/>
    <w:uiPriority w:val="22"/>
    <w:qFormat/>
    <w:rsid w:val="003A4E13"/>
    <w:rPr>
      <w:b/>
      <w:bCs/>
    </w:rPr>
  </w:style>
  <w:style w:type="character" w:styleId="a6">
    <w:name w:val="Emphasis"/>
    <w:basedOn w:val="a0"/>
    <w:uiPriority w:val="20"/>
    <w:qFormat/>
    <w:rsid w:val="003A4E13"/>
    <w:rPr>
      <w:i/>
      <w:iCs/>
    </w:rPr>
  </w:style>
  <w:style w:type="paragraph" w:styleId="a7">
    <w:name w:val="List Paragraph"/>
    <w:basedOn w:val="a"/>
    <w:uiPriority w:val="34"/>
    <w:qFormat/>
    <w:rsid w:val="003A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06795;dst=10269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421890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421890;dst=100032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421890;dst=1000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21890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Голенкова В.В.</dc:creator>
  <cp:keywords/>
  <dc:description/>
  <cp:lastModifiedBy>Голенкова В.В.</cp:lastModifiedBy>
  <cp:revision>2</cp:revision>
  <dcterms:created xsi:type="dcterms:W3CDTF">2022-07-27T13:32:00Z</dcterms:created>
  <dcterms:modified xsi:type="dcterms:W3CDTF">2022-07-27T13:33:00Z</dcterms:modified>
</cp:coreProperties>
</file>