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475" w:rsidRPr="00541F3E" w:rsidRDefault="00541F3E" w:rsidP="00541F3E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541F3E">
        <w:rPr>
          <w:rFonts w:ascii="Times New Roman" w:hAnsi="Times New Roman"/>
          <w:b/>
          <w:sz w:val="28"/>
          <w:szCs w:val="28"/>
        </w:rPr>
        <w:t>Судебная практика</w:t>
      </w:r>
    </w:p>
    <w:p w:rsidR="00541F3E" w:rsidRPr="00541F3E" w:rsidRDefault="00541F3E" w:rsidP="00541F3E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541F3E" w:rsidRDefault="003327FB" w:rsidP="00541F3E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541F3E">
        <w:rPr>
          <w:rFonts w:ascii="Times New Roman" w:hAnsi="Times New Roman"/>
          <w:sz w:val="28"/>
          <w:szCs w:val="28"/>
        </w:rPr>
        <w:t xml:space="preserve">Определением Тринадцатого арбитражного апелляционного суда решение Арбитражного суда Мурманской области от 29.12.2021 </w:t>
      </w:r>
      <w:r w:rsidR="00541F3E">
        <w:rPr>
          <w:rFonts w:ascii="Times New Roman" w:hAnsi="Times New Roman"/>
          <w:sz w:val="28"/>
          <w:szCs w:val="28"/>
        </w:rPr>
        <w:t xml:space="preserve">по делу № </w:t>
      </w:r>
      <w:r w:rsidRPr="00541F3E">
        <w:rPr>
          <w:rFonts w:ascii="Times New Roman" w:hAnsi="Times New Roman"/>
          <w:sz w:val="28"/>
          <w:szCs w:val="28"/>
        </w:rPr>
        <w:t>А42-5605/2021 подтверждена законность предписания Министерства государственного жилищного и строитель</w:t>
      </w:r>
      <w:r w:rsidR="00541F3E">
        <w:rPr>
          <w:rFonts w:ascii="Times New Roman" w:hAnsi="Times New Roman"/>
          <w:sz w:val="28"/>
          <w:szCs w:val="28"/>
        </w:rPr>
        <w:t xml:space="preserve">ного надзора Мурманской области </w:t>
      </w:r>
      <w:r w:rsidR="00E34E45" w:rsidRPr="00541F3E">
        <w:rPr>
          <w:rFonts w:ascii="Times New Roman" w:hAnsi="Times New Roman"/>
          <w:sz w:val="28"/>
          <w:szCs w:val="28"/>
        </w:rPr>
        <w:t>от 11.05.2021 №П612/88.</w:t>
      </w:r>
      <w:r w:rsidRPr="00541F3E">
        <w:rPr>
          <w:rFonts w:ascii="Times New Roman" w:hAnsi="Times New Roman"/>
          <w:sz w:val="28"/>
          <w:szCs w:val="28"/>
        </w:rPr>
        <w:t xml:space="preserve"> Решением суда первой инстанции от 29.12.2021 в удовлетворении заявленных Обществом требований отказано.</w:t>
      </w:r>
    </w:p>
    <w:p w:rsidR="00541F3E" w:rsidRDefault="005E4093" w:rsidP="00541F3E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541F3E">
        <w:rPr>
          <w:rFonts w:ascii="Times New Roman" w:hAnsi="Times New Roman"/>
          <w:sz w:val="28"/>
          <w:szCs w:val="28"/>
          <w:u w:val="single"/>
        </w:rPr>
        <w:t>Суть спора:</w:t>
      </w:r>
      <w:r w:rsidRPr="00541F3E">
        <w:rPr>
          <w:rFonts w:ascii="Times New Roman" w:hAnsi="Times New Roman"/>
          <w:sz w:val="28"/>
          <w:szCs w:val="28"/>
        </w:rPr>
        <w:t xml:space="preserve"> </w:t>
      </w:r>
      <w:r w:rsidR="003327FB" w:rsidRPr="00541F3E">
        <w:rPr>
          <w:rFonts w:ascii="Times New Roman" w:hAnsi="Times New Roman"/>
          <w:sz w:val="28"/>
          <w:szCs w:val="28"/>
        </w:rPr>
        <w:t>во исполнение предписания Министерства от 22.03.2019                             № 229/35 Обществом согласно проекта установки узлов учета горячего водоснабжения в многоквартирном доме</w:t>
      </w:r>
      <w:r w:rsidR="00541F3E">
        <w:rPr>
          <w:rFonts w:ascii="Times New Roman" w:hAnsi="Times New Roman"/>
          <w:sz w:val="28"/>
          <w:szCs w:val="28"/>
        </w:rPr>
        <w:t xml:space="preserve"> по адресу: Мурманская область, </w:t>
      </w:r>
      <w:r w:rsidR="00541F3E">
        <w:rPr>
          <w:rFonts w:ascii="Times New Roman" w:hAnsi="Times New Roman"/>
          <w:sz w:val="28"/>
          <w:szCs w:val="28"/>
        </w:rPr>
        <w:br/>
      </w:r>
      <w:r w:rsidR="003327FB" w:rsidRPr="00541F3E">
        <w:rPr>
          <w:rFonts w:ascii="Times New Roman" w:hAnsi="Times New Roman"/>
          <w:sz w:val="28"/>
          <w:szCs w:val="28"/>
        </w:rPr>
        <w:t>г. Апатиты, ул. Воинов</w:t>
      </w:r>
      <w:r w:rsidR="00541F3E" w:rsidRPr="00541F3E">
        <w:rPr>
          <w:rFonts w:ascii="Times New Roman" w:hAnsi="Times New Roman"/>
          <w:sz w:val="28"/>
          <w:szCs w:val="28"/>
        </w:rPr>
        <w:t>-</w:t>
      </w:r>
      <w:r w:rsidR="003327FB" w:rsidRPr="00541F3E">
        <w:rPr>
          <w:rFonts w:ascii="Times New Roman" w:hAnsi="Times New Roman"/>
          <w:sz w:val="28"/>
          <w:szCs w:val="28"/>
        </w:rPr>
        <w:t xml:space="preserve">Интернационалистов, д. 14 было установлено три прибора учета горячего водоснабжения общей стоимостью 440119 руб., в состав которых входят следующие средства измерений: теплосчетчик, </w:t>
      </w:r>
      <w:proofErr w:type="spellStart"/>
      <w:r w:rsidR="003327FB" w:rsidRPr="00541F3E">
        <w:rPr>
          <w:rFonts w:ascii="Times New Roman" w:hAnsi="Times New Roman"/>
          <w:sz w:val="28"/>
          <w:szCs w:val="28"/>
        </w:rPr>
        <w:t>тепловычеслитель</w:t>
      </w:r>
      <w:proofErr w:type="spellEnd"/>
      <w:r w:rsidR="003327FB" w:rsidRPr="00541F3E">
        <w:rPr>
          <w:rFonts w:ascii="Times New Roman" w:hAnsi="Times New Roman"/>
          <w:sz w:val="28"/>
          <w:szCs w:val="28"/>
        </w:rPr>
        <w:t xml:space="preserve">, расходомеры, </w:t>
      </w:r>
      <w:proofErr w:type="spellStart"/>
      <w:r w:rsidR="003327FB" w:rsidRPr="00541F3E">
        <w:rPr>
          <w:rFonts w:ascii="Times New Roman" w:hAnsi="Times New Roman"/>
          <w:sz w:val="28"/>
          <w:szCs w:val="28"/>
        </w:rPr>
        <w:t>термопреобразователи</w:t>
      </w:r>
      <w:proofErr w:type="spellEnd"/>
      <w:r w:rsidR="003327FB" w:rsidRPr="00541F3E">
        <w:rPr>
          <w:rFonts w:ascii="Times New Roman" w:hAnsi="Times New Roman"/>
          <w:sz w:val="28"/>
          <w:szCs w:val="28"/>
        </w:rPr>
        <w:t>, датчики давления: расчет стоимости возмещения за установку ОДПУ для жилого помещения произведен исходя из общей площади жилых помещений и площади занимаемого помещения. Как указывает податель жалобы узлы учета тепловой энергии и теплоносителя, установленные в тепловых узлах вышеуказанного многоквартирного дома, учитывают объем (массу) потребленного теплоносителя на нужды горячего водоснабжения, а также величину потребленной тепловой энергии в системе горячего водоснабжения.</w:t>
      </w:r>
    </w:p>
    <w:p w:rsidR="00541F3E" w:rsidRDefault="003327FB" w:rsidP="00541F3E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541F3E">
        <w:rPr>
          <w:rFonts w:ascii="Times New Roman" w:hAnsi="Times New Roman"/>
          <w:sz w:val="28"/>
          <w:szCs w:val="28"/>
        </w:rPr>
        <w:t>Не согласившись с решением суда первой инстанции, ООО «ОФИЖ» подана апелляционная жалоба, в которой Общество просит решение суда первой инстанции от 29.12.2021 отменить и принять по делу новый судебный акт об удовлетворении заявленных Обществом требований.</w:t>
      </w:r>
    </w:p>
    <w:p w:rsidR="00FF7007" w:rsidRPr="00541F3E" w:rsidRDefault="00CA7553" w:rsidP="00541F3E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541F3E">
        <w:rPr>
          <w:rFonts w:ascii="Times New Roman" w:hAnsi="Times New Roman"/>
          <w:sz w:val="28"/>
          <w:szCs w:val="28"/>
          <w:u w:val="single"/>
        </w:rPr>
        <w:t>Решение суда:</w:t>
      </w:r>
      <w:r w:rsidR="00C34A63" w:rsidRPr="00541F3E">
        <w:rPr>
          <w:rFonts w:ascii="Times New Roman" w:hAnsi="Times New Roman"/>
          <w:sz w:val="28"/>
          <w:szCs w:val="28"/>
        </w:rPr>
        <w:t xml:space="preserve"> </w:t>
      </w:r>
      <w:r w:rsidR="00541F3E" w:rsidRPr="00541F3E">
        <w:rPr>
          <w:rFonts w:ascii="Times New Roman" w:hAnsi="Times New Roman"/>
          <w:sz w:val="28"/>
          <w:szCs w:val="28"/>
        </w:rPr>
        <w:t>р</w:t>
      </w:r>
      <w:r w:rsidR="003327FB" w:rsidRPr="00541F3E">
        <w:rPr>
          <w:rFonts w:ascii="Times New Roman" w:hAnsi="Times New Roman"/>
          <w:sz w:val="28"/>
          <w:szCs w:val="28"/>
        </w:rPr>
        <w:t xml:space="preserve">ешение Арбитражного суда Мурманской области от                      </w:t>
      </w:r>
      <w:r w:rsidR="00541F3E" w:rsidRPr="00541F3E">
        <w:rPr>
          <w:rFonts w:ascii="Times New Roman" w:hAnsi="Times New Roman"/>
          <w:sz w:val="28"/>
          <w:szCs w:val="28"/>
        </w:rPr>
        <w:t xml:space="preserve">29.12.2021 </w:t>
      </w:r>
      <w:r w:rsidR="003327FB" w:rsidRPr="00541F3E">
        <w:rPr>
          <w:rFonts w:ascii="Times New Roman" w:hAnsi="Times New Roman"/>
          <w:sz w:val="28"/>
          <w:szCs w:val="28"/>
        </w:rPr>
        <w:t>по делу № А42-5605/2021 оставить без изменения, апелляционную жалобу ООО</w:t>
      </w:r>
      <w:r w:rsidR="00541F3E" w:rsidRPr="00541F3E">
        <w:rPr>
          <w:rFonts w:ascii="Times New Roman" w:hAnsi="Times New Roman"/>
          <w:sz w:val="28"/>
          <w:szCs w:val="28"/>
        </w:rPr>
        <w:t xml:space="preserve"> «ОФИЖ» – </w:t>
      </w:r>
      <w:r w:rsidR="003327FB" w:rsidRPr="00541F3E">
        <w:rPr>
          <w:rFonts w:ascii="Times New Roman" w:hAnsi="Times New Roman"/>
          <w:sz w:val="28"/>
          <w:szCs w:val="28"/>
        </w:rPr>
        <w:t>без удовлетворения.</w:t>
      </w:r>
    </w:p>
    <w:p w:rsidR="00541F3E" w:rsidRPr="00541F3E" w:rsidRDefault="00541F3E" w:rsidP="00541F3E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541F3E" w:rsidRPr="00541F3E" w:rsidRDefault="00541F3E" w:rsidP="00541F3E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541F3E" w:rsidRPr="00541F3E" w:rsidRDefault="00541F3E" w:rsidP="00541F3E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541F3E" w:rsidRPr="00541F3E" w:rsidRDefault="00541F3E" w:rsidP="00541F3E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541F3E">
        <w:rPr>
          <w:rFonts w:ascii="Times New Roman" w:hAnsi="Times New Roman"/>
          <w:b/>
          <w:sz w:val="28"/>
          <w:szCs w:val="28"/>
        </w:rPr>
        <w:t>Административная практика</w:t>
      </w:r>
    </w:p>
    <w:p w:rsidR="00541F3E" w:rsidRPr="00541F3E" w:rsidRDefault="00541F3E" w:rsidP="00541F3E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4F5BCF" w:rsidRPr="00541F3E" w:rsidRDefault="004F5BCF" w:rsidP="00541F3E">
      <w:pPr>
        <w:pStyle w:val="af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41F3E">
        <w:rPr>
          <w:rFonts w:ascii="Times New Roman" w:hAnsi="Times New Roman"/>
          <w:color w:val="000000"/>
          <w:sz w:val="28"/>
          <w:szCs w:val="28"/>
        </w:rPr>
        <w:t xml:space="preserve">За нарушение </w:t>
      </w:r>
      <w:r w:rsidRPr="00541F3E">
        <w:rPr>
          <w:rFonts w:ascii="Times New Roman" w:hAnsi="Times New Roman"/>
          <w:sz w:val="28"/>
          <w:szCs w:val="28"/>
        </w:rPr>
        <w:t>правил содержания общего имущества одного из домов (</w:t>
      </w:r>
      <w:r w:rsidR="003327FB" w:rsidRPr="00541F3E">
        <w:rPr>
          <w:rFonts w:ascii="Times New Roman" w:hAnsi="Times New Roman"/>
          <w:sz w:val="28"/>
          <w:szCs w:val="28"/>
        </w:rPr>
        <w:t>вывоз снега</w:t>
      </w:r>
      <w:r w:rsidRPr="00541F3E">
        <w:rPr>
          <w:rFonts w:ascii="Times New Roman" w:hAnsi="Times New Roman"/>
          <w:sz w:val="28"/>
          <w:szCs w:val="28"/>
        </w:rPr>
        <w:t xml:space="preserve">) </w:t>
      </w:r>
      <w:r w:rsidR="003327FB" w:rsidRPr="00541F3E">
        <w:rPr>
          <w:rFonts w:ascii="Times New Roman" w:hAnsi="Times New Roman"/>
          <w:sz w:val="28"/>
          <w:szCs w:val="28"/>
        </w:rPr>
        <w:t>17</w:t>
      </w:r>
      <w:r w:rsidRPr="00541F3E">
        <w:rPr>
          <w:rFonts w:ascii="Times New Roman" w:hAnsi="Times New Roman"/>
          <w:color w:val="000000"/>
          <w:sz w:val="28"/>
          <w:szCs w:val="28"/>
        </w:rPr>
        <w:t>.0</w:t>
      </w:r>
      <w:r w:rsidR="00693477" w:rsidRPr="00541F3E">
        <w:rPr>
          <w:rFonts w:ascii="Times New Roman" w:hAnsi="Times New Roman"/>
          <w:color w:val="000000"/>
          <w:sz w:val="28"/>
          <w:szCs w:val="28"/>
        </w:rPr>
        <w:t>8</w:t>
      </w:r>
      <w:r w:rsidRPr="00541F3E">
        <w:rPr>
          <w:rFonts w:ascii="Times New Roman" w:hAnsi="Times New Roman"/>
          <w:color w:val="000000"/>
          <w:sz w:val="28"/>
          <w:szCs w:val="28"/>
        </w:rPr>
        <w:t xml:space="preserve">.2022 </w:t>
      </w:r>
      <w:r w:rsidR="00FA3A2B" w:rsidRPr="00541F3E">
        <w:rPr>
          <w:rFonts w:ascii="Times New Roman" w:hAnsi="Times New Roman"/>
          <w:color w:val="000000"/>
          <w:sz w:val="28"/>
          <w:szCs w:val="28"/>
        </w:rPr>
        <w:t>должностное</w:t>
      </w:r>
      <w:r w:rsidR="0001182C" w:rsidRPr="00541F3E">
        <w:rPr>
          <w:rFonts w:ascii="Times New Roman" w:hAnsi="Times New Roman"/>
          <w:color w:val="000000"/>
          <w:sz w:val="28"/>
          <w:szCs w:val="28"/>
        </w:rPr>
        <w:t xml:space="preserve"> лицо </w:t>
      </w:r>
      <w:r w:rsidR="00FA3A2B" w:rsidRPr="00541F3E">
        <w:rPr>
          <w:rFonts w:ascii="Times New Roman" w:hAnsi="Times New Roman"/>
          <w:color w:val="000000"/>
          <w:sz w:val="28"/>
          <w:szCs w:val="28"/>
        </w:rPr>
        <w:t xml:space="preserve">ООО </w:t>
      </w:r>
      <w:r w:rsidRPr="00541F3E">
        <w:rPr>
          <w:rFonts w:ascii="Times New Roman" w:hAnsi="Times New Roman"/>
          <w:color w:val="000000"/>
          <w:sz w:val="28"/>
          <w:szCs w:val="28"/>
        </w:rPr>
        <w:t>«</w:t>
      </w:r>
      <w:r w:rsidR="00541F3E" w:rsidRPr="00541F3E">
        <w:rPr>
          <w:rFonts w:ascii="Times New Roman" w:hAnsi="Times New Roman"/>
          <w:color w:val="000000"/>
          <w:sz w:val="28"/>
          <w:szCs w:val="28"/>
        </w:rPr>
        <w:t>Мурманнедвижимост</w:t>
      </w:r>
      <w:bookmarkStart w:id="0" w:name="_GoBack"/>
      <w:bookmarkEnd w:id="0"/>
      <w:r w:rsidR="00541F3E" w:rsidRPr="00541F3E">
        <w:rPr>
          <w:rFonts w:ascii="Times New Roman" w:hAnsi="Times New Roman"/>
          <w:color w:val="000000"/>
          <w:sz w:val="28"/>
          <w:szCs w:val="28"/>
        </w:rPr>
        <w:t>ь-</w:t>
      </w:r>
      <w:r w:rsidR="003327FB" w:rsidRPr="00541F3E">
        <w:rPr>
          <w:rFonts w:ascii="Times New Roman" w:hAnsi="Times New Roman"/>
          <w:color w:val="000000"/>
          <w:sz w:val="28"/>
          <w:szCs w:val="28"/>
        </w:rPr>
        <w:t>Сервис</w:t>
      </w:r>
      <w:r w:rsidRPr="00541F3E">
        <w:rPr>
          <w:rFonts w:ascii="Times New Roman" w:hAnsi="Times New Roman"/>
          <w:color w:val="000000"/>
          <w:sz w:val="28"/>
          <w:szCs w:val="28"/>
        </w:rPr>
        <w:t xml:space="preserve">» привлечено к административной </w:t>
      </w:r>
      <w:r w:rsidR="0001182C" w:rsidRPr="00541F3E">
        <w:rPr>
          <w:rFonts w:ascii="Times New Roman" w:hAnsi="Times New Roman"/>
          <w:sz w:val="28"/>
          <w:szCs w:val="28"/>
        </w:rPr>
        <w:t xml:space="preserve">ответственности по </w:t>
      </w:r>
      <w:r w:rsidRPr="00541F3E">
        <w:rPr>
          <w:rFonts w:ascii="Times New Roman" w:hAnsi="Times New Roman"/>
          <w:sz w:val="28"/>
          <w:szCs w:val="28"/>
        </w:rPr>
        <w:t>ст.</w:t>
      </w:r>
      <w:r w:rsidR="00FA3A2B" w:rsidRPr="00541F3E">
        <w:rPr>
          <w:rFonts w:ascii="Times New Roman" w:hAnsi="Times New Roman"/>
          <w:sz w:val="28"/>
          <w:szCs w:val="28"/>
        </w:rPr>
        <w:t>14</w:t>
      </w:r>
      <w:r w:rsidRPr="00541F3E">
        <w:rPr>
          <w:rFonts w:ascii="Times New Roman" w:hAnsi="Times New Roman"/>
          <w:sz w:val="28"/>
          <w:szCs w:val="28"/>
        </w:rPr>
        <w:t>.</w:t>
      </w:r>
      <w:r w:rsidR="00FA3A2B" w:rsidRPr="00541F3E">
        <w:rPr>
          <w:rFonts w:ascii="Times New Roman" w:hAnsi="Times New Roman"/>
          <w:sz w:val="28"/>
          <w:szCs w:val="28"/>
        </w:rPr>
        <w:t>1.3</w:t>
      </w:r>
      <w:r w:rsidRPr="00541F3E">
        <w:rPr>
          <w:rFonts w:ascii="Times New Roman" w:hAnsi="Times New Roman"/>
          <w:sz w:val="28"/>
          <w:szCs w:val="28"/>
        </w:rPr>
        <w:t xml:space="preserve"> КоАП РФ</w:t>
      </w:r>
      <w:r w:rsidR="00E7796B" w:rsidRPr="00541F3E">
        <w:rPr>
          <w:rFonts w:ascii="Times New Roman" w:hAnsi="Times New Roman"/>
          <w:sz w:val="28"/>
          <w:szCs w:val="28"/>
        </w:rPr>
        <w:t xml:space="preserve"> с назначением административного штрафа</w:t>
      </w:r>
      <w:r w:rsidRPr="00541F3E">
        <w:rPr>
          <w:rFonts w:ascii="Times New Roman" w:hAnsi="Times New Roman"/>
          <w:sz w:val="28"/>
          <w:szCs w:val="28"/>
        </w:rPr>
        <w:t>.</w:t>
      </w:r>
    </w:p>
    <w:p w:rsidR="004F5BCF" w:rsidRPr="00541F3E" w:rsidRDefault="004F5BCF" w:rsidP="00541F3E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4F5BCF" w:rsidRPr="00541F3E" w:rsidRDefault="004F5BCF" w:rsidP="00541F3E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4F5BCF" w:rsidRPr="00541F3E" w:rsidRDefault="004F5BCF" w:rsidP="00541F3E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541F3E">
        <w:rPr>
          <w:rFonts w:ascii="Times New Roman" w:hAnsi="Times New Roman"/>
          <w:sz w:val="28"/>
          <w:szCs w:val="28"/>
        </w:rPr>
        <w:t>____________________________</w:t>
      </w:r>
    </w:p>
    <w:p w:rsidR="004D6085" w:rsidRDefault="00541F3E"/>
    <w:sectPr w:rsidR="004D6085" w:rsidSect="00541F3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77DF4"/>
    <w:multiLevelType w:val="hybridMultilevel"/>
    <w:tmpl w:val="C01C6A1A"/>
    <w:lvl w:ilvl="0" w:tplc="103877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506AC5"/>
    <w:multiLevelType w:val="hybridMultilevel"/>
    <w:tmpl w:val="82A468C6"/>
    <w:lvl w:ilvl="0" w:tplc="783026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2E1FC3"/>
    <w:multiLevelType w:val="multilevel"/>
    <w:tmpl w:val="7D3E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DE3BEF"/>
    <w:multiLevelType w:val="hybridMultilevel"/>
    <w:tmpl w:val="D85E267E"/>
    <w:lvl w:ilvl="0" w:tplc="AF2842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1901A43"/>
    <w:multiLevelType w:val="hybridMultilevel"/>
    <w:tmpl w:val="0436CC50"/>
    <w:lvl w:ilvl="0" w:tplc="A760A9C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34119B"/>
    <w:multiLevelType w:val="multilevel"/>
    <w:tmpl w:val="497C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1A2448"/>
    <w:multiLevelType w:val="hybridMultilevel"/>
    <w:tmpl w:val="B1489FDE"/>
    <w:lvl w:ilvl="0" w:tplc="80189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02D0C7B"/>
    <w:multiLevelType w:val="multilevel"/>
    <w:tmpl w:val="1576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451E3C"/>
    <w:multiLevelType w:val="multilevel"/>
    <w:tmpl w:val="45C4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127CB5"/>
    <w:multiLevelType w:val="hybridMultilevel"/>
    <w:tmpl w:val="DF8ED768"/>
    <w:lvl w:ilvl="0" w:tplc="5608024E">
      <w:start w:val="1"/>
      <w:numFmt w:val="decimal"/>
      <w:lvlText w:val="%1."/>
      <w:lvlJc w:val="left"/>
      <w:pPr>
        <w:ind w:left="426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0">
    <w:nsid w:val="63E178C0"/>
    <w:multiLevelType w:val="hybridMultilevel"/>
    <w:tmpl w:val="903E0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049ED"/>
    <w:multiLevelType w:val="multilevel"/>
    <w:tmpl w:val="C146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406142"/>
    <w:multiLevelType w:val="multilevel"/>
    <w:tmpl w:val="F020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CC378A"/>
    <w:multiLevelType w:val="hybridMultilevel"/>
    <w:tmpl w:val="2528D72A"/>
    <w:lvl w:ilvl="0" w:tplc="AB66E4F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10"/>
  </w:num>
  <w:num w:numId="6">
    <w:abstractNumId w:val="4"/>
  </w:num>
  <w:num w:numId="7">
    <w:abstractNumId w:val="11"/>
  </w:num>
  <w:num w:numId="8">
    <w:abstractNumId w:val="12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CF"/>
    <w:rsid w:val="0001182C"/>
    <w:rsid w:val="00156E7C"/>
    <w:rsid w:val="001B21A6"/>
    <w:rsid w:val="001E7269"/>
    <w:rsid w:val="00270475"/>
    <w:rsid w:val="002D4CF1"/>
    <w:rsid w:val="00322E0E"/>
    <w:rsid w:val="003327FB"/>
    <w:rsid w:val="00343048"/>
    <w:rsid w:val="00376EA5"/>
    <w:rsid w:val="004F5BCF"/>
    <w:rsid w:val="00541F3E"/>
    <w:rsid w:val="005E4093"/>
    <w:rsid w:val="00605EC8"/>
    <w:rsid w:val="0069215F"/>
    <w:rsid w:val="00693477"/>
    <w:rsid w:val="006C0120"/>
    <w:rsid w:val="0076481F"/>
    <w:rsid w:val="0085467A"/>
    <w:rsid w:val="008877AC"/>
    <w:rsid w:val="00937273"/>
    <w:rsid w:val="009576F3"/>
    <w:rsid w:val="00AE5150"/>
    <w:rsid w:val="00AF6E14"/>
    <w:rsid w:val="00B37A82"/>
    <w:rsid w:val="00B55274"/>
    <w:rsid w:val="00C34A63"/>
    <w:rsid w:val="00CA7553"/>
    <w:rsid w:val="00D15023"/>
    <w:rsid w:val="00D67E37"/>
    <w:rsid w:val="00E34E45"/>
    <w:rsid w:val="00E7796B"/>
    <w:rsid w:val="00F2519C"/>
    <w:rsid w:val="00FA3A2B"/>
    <w:rsid w:val="00FC0BC9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7663A-FEA0-433C-B678-A34C0267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BCF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430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4F5BC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F5B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F5BCF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4F5BC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5BCF"/>
  </w:style>
  <w:style w:type="character" w:styleId="a5">
    <w:name w:val="Strong"/>
    <w:basedOn w:val="a0"/>
    <w:uiPriority w:val="22"/>
    <w:qFormat/>
    <w:rsid w:val="004F5BCF"/>
    <w:rPr>
      <w:b/>
      <w:bCs/>
    </w:rPr>
  </w:style>
  <w:style w:type="character" w:styleId="a6">
    <w:name w:val="Emphasis"/>
    <w:basedOn w:val="a0"/>
    <w:uiPriority w:val="20"/>
    <w:qFormat/>
    <w:rsid w:val="004F5BCF"/>
    <w:rPr>
      <w:i/>
      <w:iCs/>
    </w:rPr>
  </w:style>
  <w:style w:type="character" w:customStyle="1" w:styleId="attachmentstitle">
    <w:name w:val="attachments__title"/>
    <w:basedOn w:val="a0"/>
    <w:rsid w:val="00AE5150"/>
  </w:style>
  <w:style w:type="paragraph" w:customStyle="1" w:styleId="attachmentsitem">
    <w:name w:val="attachments__item"/>
    <w:basedOn w:val="a"/>
    <w:rsid w:val="00AE51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5E409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E409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E4093"/>
    <w:rPr>
      <w:rFonts w:ascii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E409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E4093"/>
    <w:rPr>
      <w:rFonts w:ascii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E409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40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30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List Paragraph"/>
    <w:basedOn w:val="a"/>
    <w:uiPriority w:val="34"/>
    <w:qFormat/>
    <w:rsid w:val="00FF7007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B37A82"/>
    <w:rPr>
      <w:color w:val="800080" w:themeColor="followedHyperlink"/>
      <w:u w:val="single"/>
    </w:rPr>
  </w:style>
  <w:style w:type="paragraph" w:styleId="af0">
    <w:name w:val="No Spacing"/>
    <w:uiPriority w:val="1"/>
    <w:qFormat/>
    <w:rsid w:val="00541F3E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2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2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6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igdenisova</dc:creator>
  <cp:keywords/>
  <dc:description/>
  <cp:lastModifiedBy>Голенкова В.В.</cp:lastModifiedBy>
  <cp:revision>3</cp:revision>
  <dcterms:created xsi:type="dcterms:W3CDTF">2022-08-19T14:50:00Z</dcterms:created>
  <dcterms:modified xsi:type="dcterms:W3CDTF">2022-08-19T15:05:00Z</dcterms:modified>
</cp:coreProperties>
</file>